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1242"/>
        <w:gridCol w:w="696"/>
        <w:gridCol w:w="214"/>
        <w:gridCol w:w="293"/>
        <w:gridCol w:w="278"/>
        <w:gridCol w:w="696"/>
        <w:gridCol w:w="284"/>
        <w:gridCol w:w="1103"/>
        <w:gridCol w:w="843"/>
        <w:gridCol w:w="285"/>
        <w:gridCol w:w="601"/>
        <w:gridCol w:w="997"/>
        <w:gridCol w:w="2017"/>
      </w:tblGrid>
      <w:tr w:rsidR="0095252C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5252C" w:rsidRPr="00785948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95252C" w:rsidRPr="00D96EC4" w:rsidRDefault="00D96EC4">
            <w:pPr>
              <w:spacing w:after="0" w:line="240" w:lineRule="auto"/>
              <w:jc w:val="center"/>
              <w:rPr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95252C" w:rsidRPr="00D96EC4" w:rsidRDefault="00D96EC4">
            <w:pPr>
              <w:spacing w:after="0" w:line="240" w:lineRule="auto"/>
              <w:jc w:val="center"/>
              <w:rPr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95252C" w:rsidRPr="00D96EC4" w:rsidRDefault="00D96EC4">
            <w:pPr>
              <w:spacing w:after="0" w:line="240" w:lineRule="auto"/>
              <w:jc w:val="center"/>
              <w:rPr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95252C" w:rsidRPr="00785948">
        <w:trPr>
          <w:trHeight w:hRule="exact" w:val="694"/>
        </w:trPr>
        <w:tc>
          <w:tcPr>
            <w:tcW w:w="426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>
        <w:trPr>
          <w:trHeight w:hRule="exact" w:val="277"/>
        </w:trPr>
        <w:tc>
          <w:tcPr>
            <w:tcW w:w="426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95252C" w:rsidRDefault="0095252C"/>
        </w:tc>
      </w:tr>
      <w:tr w:rsidR="0095252C" w:rsidRPr="00785948">
        <w:trPr>
          <w:trHeight w:hRule="exact" w:val="555"/>
        </w:trPr>
        <w:tc>
          <w:tcPr>
            <w:tcW w:w="426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1262" w:type="dxa"/>
          </w:tcPr>
          <w:p w:rsidR="0095252C" w:rsidRDefault="0095252C"/>
        </w:tc>
        <w:tc>
          <w:tcPr>
            <w:tcW w:w="638" w:type="dxa"/>
          </w:tcPr>
          <w:p w:rsidR="0095252C" w:rsidRDefault="0095252C"/>
        </w:tc>
        <w:tc>
          <w:tcPr>
            <w:tcW w:w="215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285" w:type="dxa"/>
          </w:tcPr>
          <w:p w:rsidR="0095252C" w:rsidRDefault="0095252C"/>
        </w:tc>
        <w:tc>
          <w:tcPr>
            <w:tcW w:w="612" w:type="dxa"/>
          </w:tcPr>
          <w:p w:rsidR="0095252C" w:rsidRDefault="0095252C"/>
        </w:tc>
        <w:tc>
          <w:tcPr>
            <w:tcW w:w="225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95252C" w:rsidRPr="00D96EC4" w:rsidRDefault="00D96EC4">
            <w:pPr>
              <w:spacing w:after="0" w:line="240" w:lineRule="auto"/>
              <w:rPr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95252C">
        <w:trPr>
          <w:trHeight w:hRule="exact" w:val="277"/>
        </w:trPr>
        <w:tc>
          <w:tcPr>
            <w:tcW w:w="426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95252C">
        <w:trPr>
          <w:trHeight w:hRule="exact" w:val="277"/>
        </w:trPr>
        <w:tc>
          <w:tcPr>
            <w:tcW w:w="426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1262" w:type="dxa"/>
          </w:tcPr>
          <w:p w:rsidR="0095252C" w:rsidRDefault="0095252C"/>
        </w:tc>
        <w:tc>
          <w:tcPr>
            <w:tcW w:w="638" w:type="dxa"/>
          </w:tcPr>
          <w:p w:rsidR="0095252C" w:rsidRDefault="0095252C"/>
        </w:tc>
        <w:tc>
          <w:tcPr>
            <w:tcW w:w="215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285" w:type="dxa"/>
          </w:tcPr>
          <w:p w:rsidR="0095252C" w:rsidRDefault="0095252C"/>
        </w:tc>
        <w:tc>
          <w:tcPr>
            <w:tcW w:w="612" w:type="dxa"/>
          </w:tcPr>
          <w:p w:rsidR="0095252C" w:rsidRDefault="0095252C"/>
        </w:tc>
        <w:tc>
          <w:tcPr>
            <w:tcW w:w="225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95252C">
        <w:trPr>
          <w:trHeight w:hRule="exact" w:val="277"/>
        </w:trPr>
        <w:tc>
          <w:tcPr>
            <w:tcW w:w="426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1262" w:type="dxa"/>
          </w:tcPr>
          <w:p w:rsidR="0095252C" w:rsidRDefault="0095252C"/>
        </w:tc>
        <w:tc>
          <w:tcPr>
            <w:tcW w:w="638" w:type="dxa"/>
          </w:tcPr>
          <w:p w:rsidR="0095252C" w:rsidRDefault="0095252C"/>
        </w:tc>
        <w:tc>
          <w:tcPr>
            <w:tcW w:w="215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285" w:type="dxa"/>
          </w:tcPr>
          <w:p w:rsidR="0095252C" w:rsidRDefault="0095252C"/>
        </w:tc>
        <w:tc>
          <w:tcPr>
            <w:tcW w:w="612" w:type="dxa"/>
          </w:tcPr>
          <w:p w:rsidR="0095252C" w:rsidRDefault="0095252C"/>
        </w:tc>
        <w:tc>
          <w:tcPr>
            <w:tcW w:w="225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851" w:type="dxa"/>
          </w:tcPr>
          <w:p w:rsidR="0095252C" w:rsidRDefault="0095252C"/>
        </w:tc>
        <w:tc>
          <w:tcPr>
            <w:tcW w:w="285" w:type="dxa"/>
          </w:tcPr>
          <w:p w:rsidR="0095252C" w:rsidRDefault="0095252C"/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 w:rsidRPr="00785948">
        <w:trPr>
          <w:trHeight w:hRule="exact" w:val="1416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ПРОЕКТИРОВАНИЕ ЭКОСИСТЕМЫ ШКОЛЫ</w:t>
            </w:r>
          </w:p>
          <w:p w:rsidR="0095252C" w:rsidRPr="00D96EC4" w:rsidRDefault="00D96EC4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</w:t>
            </w:r>
            <w:r w:rsidRPr="00D96EC4">
              <w:rPr>
                <w:rFonts w:ascii="Times New Roman" w:hAnsi="Times New Roman" w:cs="Times New Roman"/>
                <w:b/>
                <w:noProof/>
                <w:color w:val="000000"/>
                <w:sz w:val="40"/>
                <w:szCs w:val="40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-624840</wp:posOffset>
                  </wp:positionH>
                  <wp:positionV relativeFrom="paragraph">
                    <wp:posOffset>-2997200</wp:posOffset>
                  </wp:positionV>
                  <wp:extent cx="7210425" cy="10153650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0425" cy="10158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96EC4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ьно-образовательные траектории педагога</w:t>
            </w:r>
          </w:p>
        </w:tc>
      </w:tr>
      <w:tr w:rsidR="0095252C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5252C">
        <w:trPr>
          <w:trHeight w:hRule="exact" w:val="277"/>
        </w:trPr>
        <w:tc>
          <w:tcPr>
            <w:tcW w:w="426" w:type="dxa"/>
          </w:tcPr>
          <w:p w:rsidR="0095252C" w:rsidRDefault="0095252C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:rsidR="0095252C" w:rsidRDefault="0095252C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 и социальной педагогики</w:t>
            </w:r>
          </w:p>
        </w:tc>
      </w:tr>
      <w:tr w:rsidR="0095252C" w:rsidRPr="00785948">
        <w:trPr>
          <w:trHeight w:hRule="exact" w:val="416"/>
        </w:trPr>
        <w:tc>
          <w:tcPr>
            <w:tcW w:w="426" w:type="dxa"/>
          </w:tcPr>
          <w:p w:rsidR="0095252C" w:rsidRDefault="0095252C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95252C" w:rsidRPr="00D96EC4" w:rsidRDefault="00D96EC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95252C" w:rsidRPr="00D96EC4" w:rsidRDefault="00D96EC4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95252C" w:rsidRPr="00785948">
        <w:trPr>
          <w:trHeight w:hRule="exact" w:val="615"/>
        </w:trPr>
        <w:tc>
          <w:tcPr>
            <w:tcW w:w="426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 w:rsidRPr="00785948">
        <w:trPr>
          <w:trHeight w:hRule="exact" w:val="555"/>
        </w:trPr>
        <w:tc>
          <w:tcPr>
            <w:tcW w:w="426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>
        <w:trPr>
          <w:trHeight w:hRule="exact" w:val="416"/>
        </w:trPr>
        <w:tc>
          <w:tcPr>
            <w:tcW w:w="426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95252C">
        <w:trPr>
          <w:trHeight w:hRule="exact" w:val="277"/>
        </w:trPr>
        <w:tc>
          <w:tcPr>
            <w:tcW w:w="426" w:type="dxa"/>
          </w:tcPr>
          <w:p w:rsidR="0095252C" w:rsidRDefault="0095252C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35" w:type="dxa"/>
          </w:tcPr>
          <w:p w:rsidR="0095252C" w:rsidRDefault="0095252C"/>
        </w:tc>
        <w:tc>
          <w:tcPr>
            <w:tcW w:w="851" w:type="dxa"/>
          </w:tcPr>
          <w:p w:rsidR="0095252C" w:rsidRDefault="0095252C"/>
        </w:tc>
        <w:tc>
          <w:tcPr>
            <w:tcW w:w="285" w:type="dxa"/>
          </w:tcPr>
          <w:p w:rsidR="0095252C" w:rsidRDefault="0095252C"/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426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1262" w:type="dxa"/>
          </w:tcPr>
          <w:p w:rsidR="0095252C" w:rsidRDefault="0095252C"/>
        </w:tc>
        <w:tc>
          <w:tcPr>
            <w:tcW w:w="638" w:type="dxa"/>
          </w:tcPr>
          <w:p w:rsidR="0095252C" w:rsidRDefault="0095252C"/>
        </w:tc>
        <w:tc>
          <w:tcPr>
            <w:tcW w:w="215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285" w:type="dxa"/>
          </w:tcPr>
          <w:p w:rsidR="0095252C" w:rsidRDefault="0095252C"/>
        </w:tc>
        <w:tc>
          <w:tcPr>
            <w:tcW w:w="612" w:type="dxa"/>
          </w:tcPr>
          <w:p w:rsidR="0095252C" w:rsidRDefault="0095252C"/>
        </w:tc>
        <w:tc>
          <w:tcPr>
            <w:tcW w:w="225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851" w:type="dxa"/>
          </w:tcPr>
          <w:p w:rsidR="0095252C" w:rsidRDefault="0095252C"/>
        </w:tc>
        <w:tc>
          <w:tcPr>
            <w:tcW w:w="285" w:type="dxa"/>
          </w:tcPr>
          <w:p w:rsidR="0095252C" w:rsidRDefault="0095252C"/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426" w:type="dxa"/>
          </w:tcPr>
          <w:p w:rsidR="0095252C" w:rsidRDefault="0095252C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35" w:type="dxa"/>
          </w:tcPr>
          <w:p w:rsidR="0095252C" w:rsidRDefault="0095252C"/>
        </w:tc>
        <w:tc>
          <w:tcPr>
            <w:tcW w:w="851" w:type="dxa"/>
          </w:tcPr>
          <w:p w:rsidR="0095252C" w:rsidRDefault="0095252C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95252C">
        <w:trPr>
          <w:trHeight w:hRule="exact" w:val="277"/>
        </w:trPr>
        <w:tc>
          <w:tcPr>
            <w:tcW w:w="426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12" w:type="dxa"/>
          </w:tcPr>
          <w:p w:rsidR="0095252C" w:rsidRDefault="0095252C"/>
        </w:tc>
        <w:tc>
          <w:tcPr>
            <w:tcW w:w="225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851" w:type="dxa"/>
          </w:tcPr>
          <w:p w:rsidR="0095252C" w:rsidRDefault="0095252C"/>
        </w:tc>
        <w:tc>
          <w:tcPr>
            <w:tcW w:w="285" w:type="dxa"/>
          </w:tcPr>
          <w:p w:rsidR="0095252C" w:rsidRDefault="0095252C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426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:rsidR="0095252C" w:rsidRDefault="0095252C"/>
        </w:tc>
        <w:tc>
          <w:tcPr>
            <w:tcW w:w="851" w:type="dxa"/>
          </w:tcPr>
          <w:p w:rsidR="0095252C" w:rsidRDefault="0095252C"/>
        </w:tc>
        <w:tc>
          <w:tcPr>
            <w:tcW w:w="285" w:type="dxa"/>
          </w:tcPr>
          <w:p w:rsidR="0095252C" w:rsidRDefault="0095252C"/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426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1135" w:type="dxa"/>
          </w:tcPr>
          <w:p w:rsidR="0095252C" w:rsidRDefault="0095252C"/>
        </w:tc>
        <w:tc>
          <w:tcPr>
            <w:tcW w:w="851" w:type="dxa"/>
          </w:tcPr>
          <w:p w:rsidR="0095252C" w:rsidRDefault="0095252C"/>
        </w:tc>
        <w:tc>
          <w:tcPr>
            <w:tcW w:w="285" w:type="dxa"/>
          </w:tcPr>
          <w:p w:rsidR="0095252C" w:rsidRDefault="0095252C"/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426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851" w:type="dxa"/>
          </w:tcPr>
          <w:p w:rsidR="0095252C" w:rsidRDefault="0095252C"/>
        </w:tc>
        <w:tc>
          <w:tcPr>
            <w:tcW w:w="285" w:type="dxa"/>
          </w:tcPr>
          <w:p w:rsidR="0095252C" w:rsidRDefault="0095252C"/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858"/>
        </w:trPr>
        <w:tc>
          <w:tcPr>
            <w:tcW w:w="426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1262" w:type="dxa"/>
          </w:tcPr>
          <w:p w:rsidR="0095252C" w:rsidRDefault="0095252C"/>
        </w:tc>
        <w:tc>
          <w:tcPr>
            <w:tcW w:w="638" w:type="dxa"/>
          </w:tcPr>
          <w:p w:rsidR="0095252C" w:rsidRDefault="0095252C"/>
        </w:tc>
        <w:tc>
          <w:tcPr>
            <w:tcW w:w="215" w:type="dxa"/>
          </w:tcPr>
          <w:p w:rsidR="0095252C" w:rsidRDefault="0095252C"/>
        </w:tc>
        <w:tc>
          <w:tcPr>
            <w:tcW w:w="299" w:type="dxa"/>
          </w:tcPr>
          <w:p w:rsidR="0095252C" w:rsidRDefault="0095252C"/>
        </w:tc>
        <w:tc>
          <w:tcPr>
            <w:tcW w:w="285" w:type="dxa"/>
          </w:tcPr>
          <w:p w:rsidR="0095252C" w:rsidRDefault="0095252C"/>
        </w:tc>
        <w:tc>
          <w:tcPr>
            <w:tcW w:w="612" w:type="dxa"/>
          </w:tcPr>
          <w:p w:rsidR="0095252C" w:rsidRDefault="0095252C"/>
        </w:tc>
        <w:tc>
          <w:tcPr>
            <w:tcW w:w="225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851" w:type="dxa"/>
          </w:tcPr>
          <w:p w:rsidR="0095252C" w:rsidRDefault="0095252C"/>
        </w:tc>
        <w:tc>
          <w:tcPr>
            <w:tcW w:w="285" w:type="dxa"/>
          </w:tcPr>
          <w:p w:rsidR="0095252C" w:rsidRDefault="0095252C"/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 w:rsidRPr="00785948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587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19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18,5</w:t>
            </w:r>
          </w:p>
        </w:tc>
        <w:tc>
          <w:tcPr>
            <w:tcW w:w="319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52C" w:rsidRDefault="0095252C"/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52C" w:rsidRDefault="00D96E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52C" w:rsidRDefault="00D96E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52C" w:rsidRDefault="00D96E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5252C" w:rsidRDefault="00D96E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87" w:type="dxa"/>
          </w:tcPr>
          <w:p w:rsidR="0095252C" w:rsidRDefault="0095252C"/>
        </w:tc>
        <w:tc>
          <w:tcPr>
            <w:tcW w:w="974" w:type="dxa"/>
          </w:tcPr>
          <w:p w:rsidR="0095252C" w:rsidRDefault="0095252C"/>
        </w:tc>
        <w:tc>
          <w:tcPr>
            <w:tcW w:w="2127" w:type="dxa"/>
          </w:tcPr>
          <w:p w:rsidR="0095252C" w:rsidRDefault="0095252C"/>
        </w:tc>
      </w:tr>
    </w:tbl>
    <w:p w:rsidR="0095252C" w:rsidRDefault="00D96E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0"/>
        <w:gridCol w:w="805"/>
        <w:gridCol w:w="1069"/>
        <w:gridCol w:w="3719"/>
        <w:gridCol w:w="971"/>
      </w:tblGrid>
      <w:tr w:rsidR="0095252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95252C" w:rsidRDefault="0095252C"/>
        </w:tc>
        <w:tc>
          <w:tcPr>
            <w:tcW w:w="3970" w:type="dxa"/>
          </w:tcPr>
          <w:p w:rsidR="0095252C" w:rsidRDefault="009525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5252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3970" w:type="dxa"/>
          </w:tcPr>
          <w:p w:rsidR="0095252C" w:rsidRDefault="0095252C"/>
        </w:tc>
        <w:tc>
          <w:tcPr>
            <w:tcW w:w="993" w:type="dxa"/>
          </w:tcPr>
          <w:p w:rsidR="0095252C" w:rsidRDefault="0095252C"/>
        </w:tc>
      </w:tr>
      <w:tr w:rsidR="0095252C" w:rsidRPr="0078594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филос. н., доцент, Потапова Т.К. _________________</w:t>
            </w:r>
          </w:p>
        </w:tc>
      </w:tr>
      <w:tr w:rsidR="0095252C" w:rsidRPr="00785948">
        <w:trPr>
          <w:trHeight w:hRule="exact" w:val="277"/>
        </w:trPr>
        <w:tc>
          <w:tcPr>
            <w:tcW w:w="3828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3970" w:type="dxa"/>
          </w:tcPr>
          <w:p w:rsidR="0095252C" w:rsidRDefault="0095252C"/>
        </w:tc>
        <w:tc>
          <w:tcPr>
            <w:tcW w:w="993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5252C">
        <w:trPr>
          <w:trHeight w:hRule="exact" w:val="1111"/>
        </w:trPr>
        <w:tc>
          <w:tcPr>
            <w:tcW w:w="3828" w:type="dxa"/>
          </w:tcPr>
          <w:p w:rsidR="0095252C" w:rsidRDefault="0095252C"/>
        </w:tc>
        <w:tc>
          <w:tcPr>
            <w:tcW w:w="852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3970" w:type="dxa"/>
          </w:tcPr>
          <w:p w:rsidR="0095252C" w:rsidRDefault="0095252C"/>
        </w:tc>
        <w:tc>
          <w:tcPr>
            <w:tcW w:w="993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95252C" w:rsidRDefault="0095252C"/>
        </w:tc>
        <w:tc>
          <w:tcPr>
            <w:tcW w:w="993" w:type="dxa"/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Профессионально-образовательные траектории педагога</w:t>
            </w:r>
          </w:p>
        </w:tc>
      </w:tr>
      <w:tr w:rsidR="0095252C">
        <w:trPr>
          <w:trHeight w:hRule="exact" w:val="277"/>
        </w:trPr>
        <w:tc>
          <w:tcPr>
            <w:tcW w:w="3828" w:type="dxa"/>
          </w:tcPr>
          <w:p w:rsidR="0095252C" w:rsidRDefault="0095252C"/>
        </w:tc>
        <w:tc>
          <w:tcPr>
            <w:tcW w:w="852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3970" w:type="dxa"/>
          </w:tcPr>
          <w:p w:rsidR="0095252C" w:rsidRDefault="0095252C"/>
        </w:tc>
        <w:tc>
          <w:tcPr>
            <w:tcW w:w="993" w:type="dxa"/>
          </w:tcPr>
          <w:p w:rsidR="0095252C" w:rsidRDefault="0095252C"/>
        </w:tc>
      </w:tr>
      <w:tr w:rsidR="0095252C" w:rsidRPr="0078594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  <w:r>
              <w:rPr>
                <w:noProof/>
                <w:lang w:val="ru-RU" w:eastAsia="ru-RU"/>
              </w:rPr>
              <w:t xml:space="preserve"> </w:t>
            </w:r>
            <w:r w:rsidRPr="00D96EC4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-434340</wp:posOffset>
                  </wp:positionH>
                  <wp:positionV relativeFrom="paragraph">
                    <wp:posOffset>-2584450</wp:posOffset>
                  </wp:positionV>
                  <wp:extent cx="7210425" cy="10001250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1930" cy="1000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70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(уровень магистратуры) (приказ Минобрнауки России от 22.02.2018г. №126)</w:t>
            </w:r>
          </w:p>
        </w:tc>
      </w:tr>
      <w:tr w:rsidR="0095252C">
        <w:trPr>
          <w:trHeight w:hRule="exact" w:val="277"/>
        </w:trPr>
        <w:tc>
          <w:tcPr>
            <w:tcW w:w="3828" w:type="dxa"/>
          </w:tcPr>
          <w:p w:rsidR="0095252C" w:rsidRDefault="0095252C"/>
        </w:tc>
        <w:tc>
          <w:tcPr>
            <w:tcW w:w="852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3970" w:type="dxa"/>
          </w:tcPr>
          <w:p w:rsidR="0095252C" w:rsidRDefault="0095252C"/>
        </w:tc>
        <w:tc>
          <w:tcPr>
            <w:tcW w:w="993" w:type="dxa"/>
          </w:tcPr>
          <w:p w:rsidR="0095252C" w:rsidRDefault="0095252C"/>
        </w:tc>
      </w:tr>
      <w:tr w:rsidR="0095252C" w:rsidRPr="0078594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 w:rsidRPr="0078594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95252C" w:rsidRPr="0078594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19.04.2019 протокол № 8.</w:t>
            </w:r>
          </w:p>
        </w:tc>
      </w:tr>
      <w:tr w:rsidR="0095252C" w:rsidRPr="00785948">
        <w:trPr>
          <w:trHeight w:hRule="exact" w:val="555"/>
        </w:trPr>
        <w:tc>
          <w:tcPr>
            <w:tcW w:w="3828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 w:rsidRPr="0078594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 и социальной педагогики</w:t>
            </w:r>
          </w:p>
        </w:tc>
      </w:tr>
      <w:tr w:rsidR="0095252C">
        <w:trPr>
          <w:trHeight w:hRule="exact" w:val="277"/>
        </w:trPr>
        <w:tc>
          <w:tcPr>
            <w:tcW w:w="3828" w:type="dxa"/>
          </w:tcPr>
          <w:p w:rsidR="0095252C" w:rsidRDefault="0095252C"/>
        </w:tc>
        <w:tc>
          <w:tcPr>
            <w:tcW w:w="852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3970" w:type="dxa"/>
          </w:tcPr>
          <w:p w:rsidR="0095252C" w:rsidRDefault="0095252C"/>
        </w:tc>
        <w:tc>
          <w:tcPr>
            <w:tcW w:w="993" w:type="dxa"/>
          </w:tcPr>
          <w:p w:rsidR="0095252C" w:rsidRDefault="0095252C"/>
        </w:tc>
      </w:tr>
      <w:tr w:rsidR="0095252C" w:rsidRPr="00785948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2019-2024 уч.г.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д.пед.н., доцент Е.Ю. Илалтдинова</w:t>
            </w:r>
          </w:p>
        </w:tc>
      </w:tr>
    </w:tbl>
    <w:p w:rsidR="0095252C" w:rsidRPr="00785948" w:rsidRDefault="00D96EC4">
      <w:pPr>
        <w:rPr>
          <w:sz w:val="0"/>
          <w:szCs w:val="0"/>
          <w:lang w:val="ru-RU"/>
        </w:rPr>
      </w:pPr>
      <w:bookmarkStart w:id="0" w:name="_GoBack"/>
      <w:bookmarkEnd w:id="0"/>
      <w:r w:rsidRPr="0078594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484"/>
        <w:gridCol w:w="1748"/>
        <w:gridCol w:w="4807"/>
        <w:gridCol w:w="974"/>
      </w:tblGrid>
      <w:tr w:rsidR="0095252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95252C" w:rsidRDefault="009525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5252C" w:rsidRPr="007859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5252C" w:rsidRPr="0078594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создание условий для освоения приемов самооценки руководителя,актуализации индивидуально значимых способов самоорганизации,  объективно оценивая свои личностные ресурсы выстраивать траектории саморазвития с целью успешной реализации профессиональных задач.</w:t>
            </w:r>
          </w:p>
        </w:tc>
      </w:tr>
      <w:tr w:rsidR="0095252C" w:rsidRPr="00785948">
        <w:trPr>
          <w:trHeight w:hRule="exact" w:val="277"/>
        </w:trPr>
        <w:tc>
          <w:tcPr>
            <w:tcW w:w="766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 w:rsidRPr="0078594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5252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95252C" w:rsidRPr="007859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5252C" w:rsidRPr="0078594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образования.</w:t>
            </w:r>
          </w:p>
        </w:tc>
      </w:tr>
      <w:tr w:rsidR="0095252C" w:rsidRPr="007859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525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 делового общения</w:t>
            </w:r>
          </w:p>
        </w:tc>
      </w:tr>
      <w:tr w:rsidR="009525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внешними коммуникациями</w:t>
            </w:r>
          </w:p>
        </w:tc>
      </w:tr>
      <w:tr w:rsidR="009525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исследовательской деятельностью</w:t>
            </w:r>
          </w:p>
        </w:tc>
      </w:tr>
      <w:tr w:rsidR="0095252C" w:rsidRPr="0078594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95252C" w:rsidRPr="00785948">
        <w:trPr>
          <w:trHeight w:hRule="exact" w:val="277"/>
        </w:trPr>
        <w:tc>
          <w:tcPr>
            <w:tcW w:w="766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 w:rsidRPr="0078594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5252C" w:rsidRPr="0078594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ОПК-8.2: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технологии проектирования урочной и внеурочной деятельности на основе научных знаний и исследований в образовании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проектирования урочной и внеурочной деятельности на основе научных знаний и исследований в образовании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технологии проектирования урочной и внеурочной деятельности на основе научных знаний и исследований в образовании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 урочную и внеурочную деятельность на основе научных знаний и исследований в образовании с применением эффективных технологий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 урочную и внеурочную деятельность на основе научных знаний и исследований в образовании с применением основных технологий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 урочную и внеурочную деятельность на основе научных знаний и исследований в образовании с применением рекомендованных технологий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технологиями проектирования урочной и внеурочной деятельности на основе научных знаний и исследований в образовании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технологиями проектирования урочной и внеурочной деятельности на основе научных знаний и исследований в образовании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технологиями проектирования урочной и внеурочной деятельности на основе научных знаний и исследований в образовании</w:t>
            </w:r>
          </w:p>
        </w:tc>
      </w:tr>
      <w:tr w:rsidR="0095252C" w:rsidRPr="00785948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УК-4.2: Представляет результаты академической и профессиональной деятельности на публичных мероприятиях, включая международные, в том числе на иностранном(ых) языке(ах).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приемы представления результатов профессиональной и академической деятельности на публичных мероприятиях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представления результатов профессиональной и академической деятельности на публичных мероприятиях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опробованные приемы представления результатов профессиональной и академической деятельности на публичных мероприятиях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результаты профессиональной и академической деятельности на публичных мероприятияхиспользуя эффективные приемы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результаты профессиональной и академической деятельности на публичных мероприятияхиспользуя основные приемы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результаты профессиональной и академической деятельности на публичных мероприятияхиспользуя опробованные  приемы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95252C" w:rsidRDefault="00D96E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2"/>
        <w:gridCol w:w="3230"/>
        <w:gridCol w:w="4800"/>
        <w:gridCol w:w="982"/>
      </w:tblGrid>
      <w:tr w:rsidR="0095252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95252C" w:rsidRDefault="009525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приемами представления результатов профессиональной и академической деятельности на публичных мероприятиях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представления результатов профессиональной и академической деятельности на публичных мероприятиях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опробованными приемами представления результатов профессиональной и академической деятельности на публичных мероприятиях</w:t>
            </w:r>
          </w:p>
        </w:tc>
      </w:tr>
      <w:tr w:rsidR="0095252C" w:rsidRPr="00785948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УК-6.1: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средства оценки своих личностных, ситуативных, временных ресурсов, оптимально их использовать для успешного выполнения профессиональных задач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средства оценки своих личностных, ситуативных, временных ресурсов, оптимально их использовать для успешного выполнения профессиональных задач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 средства оценки своих личностных, ситуативных, временных ресурсов, оптимально их использовать для успешного выполнения профессиональных задач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свои личностные, ситуативные, временные ресурсы, оптимально их использовать для успешного выполнения профессиональных задач на основе эффективных средств оценивания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свои личностные, ситуативные, временные ресурсы, оптимально их использовать для успешного выполнения профессиональных задач на основе основных средств оценивания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свои личностные, ситуативные, временные ресурсы, оптимально их использовать для успешного выполнения профессиональных задач на основе рекомендованных средств оценивания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средствами оценки своих личностных, ситуативных, временных ресурсов, оптимально их использовать для успешного выполнения профессиональных задач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средствами оценки своих личностных, ситуативных, временных ресурсов, оптимально их использовать для успешного выполнения профессиональных задач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 средствами оценки своих личностных, ситуативных, временных ресурсов, оптимально их использовать для успешного выполнения профессиональных задач</w:t>
            </w:r>
          </w:p>
        </w:tc>
      </w:tr>
      <w:tr w:rsidR="0095252C" w:rsidRPr="00785948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УК-6.2: Определяет способы совершенствования собственной деятельности и ее приоритеты на основе самооценки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способы совершенствования собственной деятельности и ее приоритеты на основе самооценки</w:t>
            </w:r>
          </w:p>
        </w:tc>
      </w:tr>
      <w:tr w:rsidR="0095252C" w:rsidRPr="0078594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способы совершенствования собственной деятельности и ее приоритеты на основе самооценки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 способы совершенствования собственной деятельности и ее приоритеты на основе самооценки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способы совершенствования собственной деятельности и ее приоритеты на основе самооценки используя эффективные приемы и методы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способы совершенствования собственной деятельности и ее приоритеты на основе самооценки используя основные  приемы и методы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способы совершенствования собственной деятельности и ее приоритеты на основе самооценки используя рекомендованные приемы и методы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способами совершенствования собственной деятельности и ее приоритеты на основе самооценки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способами совершенствования собственной деятельности и ее приоритеты на основе самооценки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 способами совершенствования собственной деятельности и ее приоритеты на основе самооценки</w:t>
            </w:r>
          </w:p>
        </w:tc>
      </w:tr>
      <w:tr w:rsidR="0095252C" w:rsidRPr="00785948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УК-6.3: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индивидуально значимые способы самоорганизации и саморазвития, выстраивания гибкой профессионально-образовательной траектории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индивидуально значимые способы самоорганизации и саморазвития, выстраивания гибкой профессионально-образовательной траектории</w:t>
            </w:r>
          </w:p>
        </w:tc>
      </w:tr>
      <w:tr w:rsidR="0095252C" w:rsidRPr="00785948">
        <w:trPr>
          <w:trHeight w:hRule="exact" w:val="43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индивидуально значимые способы самоорганизации и саморазвития, выстраивания гибкой</w:t>
            </w:r>
          </w:p>
        </w:tc>
      </w:tr>
    </w:tbl>
    <w:p w:rsidR="0095252C" w:rsidRPr="00D96EC4" w:rsidRDefault="00D96EC4">
      <w:pPr>
        <w:rPr>
          <w:sz w:val="0"/>
          <w:szCs w:val="0"/>
          <w:lang w:val="ru-RU"/>
        </w:rPr>
      </w:pPr>
      <w:r w:rsidRPr="00D96EC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78"/>
        <w:gridCol w:w="285"/>
        <w:gridCol w:w="3073"/>
        <w:gridCol w:w="945"/>
        <w:gridCol w:w="684"/>
        <w:gridCol w:w="1100"/>
        <w:gridCol w:w="1232"/>
        <w:gridCol w:w="665"/>
        <w:gridCol w:w="385"/>
        <w:gridCol w:w="968"/>
      </w:tblGrid>
      <w:tr w:rsidR="0095252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95252C" w:rsidRDefault="0095252C"/>
        </w:tc>
        <w:tc>
          <w:tcPr>
            <w:tcW w:w="710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1277" w:type="dxa"/>
          </w:tcPr>
          <w:p w:rsidR="0095252C" w:rsidRDefault="0095252C"/>
        </w:tc>
        <w:tc>
          <w:tcPr>
            <w:tcW w:w="710" w:type="dxa"/>
          </w:tcPr>
          <w:p w:rsidR="0095252C" w:rsidRDefault="0095252C"/>
        </w:tc>
        <w:tc>
          <w:tcPr>
            <w:tcW w:w="426" w:type="dxa"/>
          </w:tcPr>
          <w:p w:rsidR="0095252C" w:rsidRDefault="009525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5252C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профессионально-образовательной траектории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эффективные индивидуально значимые способы самоорганизации и саморазвития, выстраивания гибкой профессионально-образовательной траектории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индивидуально значимые способы самоорганизации и саморазвития, выстраивания гибкой профессионально-образовательной траектории</w:t>
            </w:r>
          </w:p>
        </w:tc>
      </w:tr>
      <w:tr w:rsidR="0095252C" w:rsidRPr="0078594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рекомендуемые индивидуально значимые способы самоорганизации и саморазвития, выстраивания гибкой профессионально-образовательной траектории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5252C" w:rsidRPr="00D96EC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индивидуально значимыми способами самоорганизации и саморазвития, выстраивания гибкой профессионально-образовательной траектории</w:t>
            </w:r>
          </w:p>
        </w:tc>
      </w:tr>
      <w:tr w:rsidR="0095252C" w:rsidRPr="00D96EC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индивидуально значимыми способами самоорганизации и саморазвития, выстраивания гибкой профессионально-образовательной траектории</w:t>
            </w:r>
          </w:p>
        </w:tc>
      </w:tr>
      <w:tr w:rsidR="0095252C" w:rsidRPr="00D96EC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рекомендуемыми индивидуально значимыми способами самоорганизации и саморазвития, выстраивания гибкой профессионально-образовательной траектории</w:t>
            </w:r>
          </w:p>
        </w:tc>
      </w:tr>
      <w:tr w:rsidR="0095252C" w:rsidRPr="00D96EC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525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5252C" w:rsidRPr="00D96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результаты современных исследований в области образования в России и за рубежом;</w:t>
            </w:r>
          </w:p>
        </w:tc>
      </w:tr>
      <w:tr w:rsidR="0095252C" w:rsidRPr="00D96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приемы и методы самооценки, самоорганизации, саморазвития</w:t>
            </w:r>
          </w:p>
        </w:tc>
      </w:tr>
      <w:tr w:rsidR="0095252C" w:rsidRPr="00D96E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и возможности совершенствования собственной деятельности</w:t>
            </w:r>
          </w:p>
        </w:tc>
      </w:tr>
      <w:tr w:rsidR="009525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5252C" w:rsidRPr="00D96E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проектировать урочную и внеурочную деятельность на основе научных знаний и результатов исследований в области образования</w:t>
            </w:r>
          </w:p>
        </w:tc>
      </w:tr>
      <w:tr w:rsidR="0095252C" w:rsidRPr="00D96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представлять результаты профессиональной и академической деятельности</w:t>
            </w:r>
          </w:p>
        </w:tc>
      </w:tr>
      <w:tr w:rsidR="0095252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личностные ресурсы</w:t>
            </w:r>
          </w:p>
        </w:tc>
      </w:tr>
      <w:tr w:rsidR="0095252C" w:rsidRPr="00D96E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способы личностного и профессионального развития</w:t>
            </w:r>
          </w:p>
        </w:tc>
      </w:tr>
      <w:tr w:rsidR="0095252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5252C" w:rsidRPr="00D96E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проектирования образовательной деятельности на основе научных знаний и результатов исследований в области образования</w:t>
            </w:r>
          </w:p>
        </w:tc>
      </w:tr>
      <w:tr w:rsidR="0095252C" w:rsidRPr="00D96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и методами самооценки, самоорганизации, саморазвития</w:t>
            </w:r>
          </w:p>
        </w:tc>
      </w:tr>
      <w:tr w:rsidR="0095252C" w:rsidRPr="00D96E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и возможностями совершенствования собственной деятельности</w:t>
            </w:r>
          </w:p>
        </w:tc>
      </w:tr>
      <w:tr w:rsidR="0095252C" w:rsidRPr="00D96EC4">
        <w:trPr>
          <w:trHeight w:hRule="exact" w:val="277"/>
        </w:trPr>
        <w:tc>
          <w:tcPr>
            <w:tcW w:w="766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 w:rsidRPr="00D96EC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5252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5252C" w:rsidRPr="00D96E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Прфессиональный стандарт.Профессиональное развитие.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система профессионального развития педагога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ОПК-8.2 УК -4.2 УК-6.1 УК-6.2 УК- 6.3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система профессионального развития педагога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ОПК-8.2 УК -4.2 УК-6.1 УК-6.2 УК- 6.3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система профессионального развития педагога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ОПК-8.2 УК -4.2 УК-6.1 УК-6.2 УК- 6.3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уровня квалификации и непрерывность профессиоанльного развития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УК-4.2 УК- 6.1 УК-6.2 УК-6.3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уровня квалификации и непрерывность профессиоанльного развития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УК-4.2 УК- 6.1 УК-6.2 УК-6.3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</w:tbl>
    <w:p w:rsidR="0095252C" w:rsidRDefault="00D96E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3465"/>
        <w:gridCol w:w="910"/>
        <w:gridCol w:w="669"/>
        <w:gridCol w:w="1105"/>
        <w:gridCol w:w="1234"/>
        <w:gridCol w:w="658"/>
        <w:gridCol w:w="378"/>
        <w:gridCol w:w="929"/>
      </w:tblGrid>
      <w:tr w:rsidR="0095252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95252C" w:rsidRDefault="0095252C"/>
        </w:tc>
        <w:tc>
          <w:tcPr>
            <w:tcW w:w="710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1277" w:type="dxa"/>
          </w:tcPr>
          <w:p w:rsidR="0095252C" w:rsidRDefault="0095252C"/>
        </w:tc>
        <w:tc>
          <w:tcPr>
            <w:tcW w:w="710" w:type="dxa"/>
          </w:tcPr>
          <w:p w:rsidR="0095252C" w:rsidRDefault="0095252C"/>
        </w:tc>
        <w:tc>
          <w:tcPr>
            <w:tcW w:w="426" w:type="dxa"/>
          </w:tcPr>
          <w:p w:rsidR="0095252C" w:rsidRDefault="009525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525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 стандарт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ОПК-8.2 УК -4.2 УК-6.1 УК-6.2 УК- 6.3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 w:rsidRPr="00D96E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Индивидуальный образовательный маршрут в самообразовании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формулирование собственного образовательного запроса руководителя ОО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УК-6.1 УК- 6.2 УК-6.3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Оптимизированная модель индивидуальной образовательной трактории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УК-6.1 УК- 6.2 УК-6.3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собственного развития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УК-4.2 УК- 6.1 УК-6.2 УК-6.3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собственного развития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УК-4.2 УК- 6.1 УК-6.2 УК-6.3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 w:rsidRPr="00D96E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Управление профессиональным развитием коллектива ОО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профессионального роста педагогов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УК-6.1 УК- 6.2 УК-6.3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повышения профессиональной компетенции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ОПК-8.2 УК -4.2 УК-6.1 УК-6.2 УК- 6.3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Корректировка ИОТ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ОПК-8.2 УК -4.2 УК-6.1 УК-6.2 УК- 6.3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Консалтинговая поддержка движения по ИОТ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УК-4.2 УК- 6.1 УК-6.2 УК-6.3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Направления, формы и методы реализации ИОТ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ОПК-8.2 УК -4.2 УК-6.1 УК-6.2 УК- 6.3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</w:tr>
      <w:tr w:rsidR="0095252C">
        <w:trPr>
          <w:trHeight w:hRule="exact" w:val="277"/>
        </w:trPr>
        <w:tc>
          <w:tcPr>
            <w:tcW w:w="993" w:type="dxa"/>
          </w:tcPr>
          <w:p w:rsidR="0095252C" w:rsidRDefault="0095252C"/>
        </w:tc>
        <w:tc>
          <w:tcPr>
            <w:tcW w:w="3687" w:type="dxa"/>
          </w:tcPr>
          <w:p w:rsidR="0095252C" w:rsidRDefault="0095252C"/>
        </w:tc>
        <w:tc>
          <w:tcPr>
            <w:tcW w:w="851" w:type="dxa"/>
          </w:tcPr>
          <w:p w:rsidR="0095252C" w:rsidRDefault="0095252C"/>
        </w:tc>
        <w:tc>
          <w:tcPr>
            <w:tcW w:w="710" w:type="dxa"/>
          </w:tcPr>
          <w:p w:rsidR="0095252C" w:rsidRDefault="0095252C"/>
        </w:tc>
        <w:tc>
          <w:tcPr>
            <w:tcW w:w="1135" w:type="dxa"/>
          </w:tcPr>
          <w:p w:rsidR="0095252C" w:rsidRDefault="0095252C"/>
        </w:tc>
        <w:tc>
          <w:tcPr>
            <w:tcW w:w="1277" w:type="dxa"/>
          </w:tcPr>
          <w:p w:rsidR="0095252C" w:rsidRDefault="0095252C"/>
        </w:tc>
        <w:tc>
          <w:tcPr>
            <w:tcW w:w="710" w:type="dxa"/>
          </w:tcPr>
          <w:p w:rsidR="0095252C" w:rsidRDefault="0095252C"/>
        </w:tc>
        <w:tc>
          <w:tcPr>
            <w:tcW w:w="426" w:type="dxa"/>
          </w:tcPr>
          <w:p w:rsidR="0095252C" w:rsidRDefault="0095252C"/>
        </w:tc>
        <w:tc>
          <w:tcPr>
            <w:tcW w:w="993" w:type="dxa"/>
          </w:tcPr>
          <w:p w:rsidR="0095252C" w:rsidRDefault="0095252C"/>
        </w:tc>
      </w:tr>
      <w:tr w:rsidR="0095252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5252C" w:rsidRPr="00D96EC4">
        <w:trPr>
          <w:trHeight w:hRule="exact" w:val="343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1.Профстандарт педагога- основа профессионального развития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2.Современная система профессионального развития педагога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Повышение уровня квалификации и непрерывность профессиоанльного развития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Индивидуальный образовательный маршрут в самообразовании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Формирование и формулирование собственного образовательного запроса руководителя ОО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Оптимизированная модель индивидуальной образовательной трактории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Проектирование собственного развития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Управление профессиональным развитием коллектива ОО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Создание условий для профессионального роста педагогов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Формы повышения профессиональной компетенции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Корректировка ИОТ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Консалтинговая поддержка движения по ИОТ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Направления, формы и методы реализации ИОТ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Результаты современных исследований в области образования в России и за рубежом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Приемы и методы самооценки, самоорганизации, саморазвития</w:t>
            </w:r>
          </w:p>
        </w:tc>
      </w:tr>
    </w:tbl>
    <w:p w:rsidR="0095252C" w:rsidRPr="00D96EC4" w:rsidRDefault="00D96EC4">
      <w:pPr>
        <w:rPr>
          <w:sz w:val="0"/>
          <w:szCs w:val="0"/>
          <w:lang w:val="ru-RU"/>
        </w:rPr>
      </w:pPr>
      <w:r w:rsidRPr="00D96EC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10"/>
        <w:gridCol w:w="1842"/>
        <w:gridCol w:w="3088"/>
        <w:gridCol w:w="1677"/>
        <w:gridCol w:w="990"/>
      </w:tblGrid>
      <w:tr w:rsidR="0095252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95252C" w:rsidRDefault="0095252C"/>
        </w:tc>
        <w:tc>
          <w:tcPr>
            <w:tcW w:w="1702" w:type="dxa"/>
          </w:tcPr>
          <w:p w:rsidR="0095252C" w:rsidRDefault="009525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5252C" w:rsidRPr="00D96EC4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Способы и возможности совершенствования собственной деятельности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Проектирование урочной и внеурочной деятельности на основе научных знаний и результатов исследований в области образования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Представление результатов профессиональной и академической деятельности</w:t>
            </w: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Психологические особенности личности. Самооценка. Самоанализ.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5252C" w:rsidRPr="00D96E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проект, тест, эссе</w:t>
            </w:r>
          </w:p>
        </w:tc>
      </w:tr>
      <w:tr w:rsidR="0095252C">
        <w:trPr>
          <w:trHeight w:hRule="exact" w:val="277"/>
        </w:trPr>
        <w:tc>
          <w:tcPr>
            <w:tcW w:w="710" w:type="dxa"/>
          </w:tcPr>
          <w:p w:rsidR="0095252C" w:rsidRDefault="0095252C"/>
        </w:tc>
        <w:tc>
          <w:tcPr>
            <w:tcW w:w="1986" w:type="dxa"/>
          </w:tcPr>
          <w:p w:rsidR="0095252C" w:rsidRDefault="0095252C"/>
        </w:tc>
        <w:tc>
          <w:tcPr>
            <w:tcW w:w="1986" w:type="dxa"/>
          </w:tcPr>
          <w:p w:rsidR="0095252C" w:rsidRDefault="0095252C"/>
        </w:tc>
        <w:tc>
          <w:tcPr>
            <w:tcW w:w="3403" w:type="dxa"/>
          </w:tcPr>
          <w:p w:rsidR="0095252C" w:rsidRDefault="0095252C"/>
        </w:tc>
        <w:tc>
          <w:tcPr>
            <w:tcW w:w="1702" w:type="dxa"/>
          </w:tcPr>
          <w:p w:rsidR="0095252C" w:rsidRDefault="0095252C"/>
        </w:tc>
        <w:tc>
          <w:tcPr>
            <w:tcW w:w="993" w:type="dxa"/>
          </w:tcPr>
          <w:p w:rsidR="0095252C" w:rsidRDefault="0095252C"/>
        </w:tc>
      </w:tr>
      <w:tr w:rsidR="0095252C" w:rsidRPr="00D96E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525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5252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Колмыкова М. А., Селиверстова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чиновника как единство профессионализма и управленческой культуры: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2016, http://biblioclub.ru/index.php? page=book&amp;id=468814</w:t>
            </w:r>
          </w:p>
        </w:tc>
      </w:tr>
      <w:tr w:rsidR="0095252C" w:rsidRPr="00D96E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Марусева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педагогика (с элементами педагогической психологии): учебное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=279291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525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5252C" w:rsidRPr="00D96E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Чернецова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Самооценка личностных достижений студентов по дисциплине «Основы материаловедения»: фреймы и слоты лекций, тестовые задания: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«Прометей»,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=437436</w:t>
            </w:r>
          </w:p>
        </w:tc>
      </w:tr>
      <w:tr w:rsidR="0095252C" w:rsidRPr="00D96EC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Рогов Е.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становления профессионализма (в социономических профессиях):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=462008</w:t>
            </w:r>
          </w:p>
        </w:tc>
      </w:tr>
      <w:tr w:rsidR="0095252C" w:rsidRPr="00D96E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Молчанова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Самооценка: теоретические проблемы и эмпирические исследования: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=79361</w:t>
            </w:r>
          </w:p>
        </w:tc>
      </w:tr>
      <w:tr w:rsidR="0095252C" w:rsidRPr="00D96EC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Мищенко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Индивидуальность подростков в рамках системного исследования с позиций пола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gender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=271778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5252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95252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5252C" w:rsidRPr="00D96E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Казаков М.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повышение квалификации кадров на предприятии: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=86407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5252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 Mozila Firefox, Google Chrome, Office Professional Plus 2013 Russian OLP NL AcademicEdition, LMS Moodle</w:t>
            </w:r>
          </w:p>
        </w:tc>
      </w:tr>
      <w:tr w:rsidR="0095252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5252C" w:rsidRPr="00D96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95252C" w:rsidRPr="00D96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95252C" w:rsidRPr="00D96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95252C" w:rsidRPr="00D96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spinform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данных по законодательству Российской Федерации</w:t>
            </w:r>
          </w:p>
        </w:tc>
      </w:tr>
      <w:tr w:rsidR="0095252C" w:rsidRPr="00D96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95252C" w:rsidRPr="00D96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nir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Информационные ресурсы в сети Интернет: путеводитель</w:t>
            </w:r>
          </w:p>
        </w:tc>
      </w:tr>
      <w:tr w:rsidR="0095252C" w:rsidRPr="00D96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95252C" w:rsidRPr="00D96EC4">
        <w:trPr>
          <w:trHeight w:hRule="exact" w:val="277"/>
        </w:trPr>
        <w:tc>
          <w:tcPr>
            <w:tcW w:w="710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 w:rsidRPr="00D96E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95252C" w:rsidRPr="00D96EC4" w:rsidRDefault="00D96EC4">
      <w:pPr>
        <w:rPr>
          <w:sz w:val="0"/>
          <w:szCs w:val="0"/>
          <w:lang w:val="ru-RU"/>
        </w:rPr>
      </w:pPr>
      <w:r w:rsidRPr="00D96EC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5"/>
        <w:gridCol w:w="4771"/>
        <w:gridCol w:w="988"/>
      </w:tblGrid>
      <w:tr w:rsidR="0095252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95252C" w:rsidRDefault="009525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5252C" w:rsidRPr="00D96EC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практических занятий, оборудованной учебной мебелью и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95252C" w:rsidRPr="00D96E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мультимедиапроектор,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95252C" w:rsidRPr="00D96E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95252C" w:rsidRPr="00D96EC4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Default="00D96E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инвалидов и лиц с ограниченными возможностями здоровья осуществляется с применением следующего специального оборудования: а) для лиц с нарушением слуха (акустический усилитель 1 и колонки, мультимедийный проектор); б) для лиц с нарушением зрения (мультимедийный проектор (использование презентаций с укрупненным текстом); в) для лиц с нарушением опорно-двигательного аппарата (персональные мобильные компьютеры – нетбуки).</w:t>
            </w:r>
          </w:p>
        </w:tc>
      </w:tr>
      <w:tr w:rsidR="0095252C" w:rsidRPr="00D96EC4">
        <w:trPr>
          <w:trHeight w:hRule="exact" w:val="277"/>
        </w:trPr>
        <w:tc>
          <w:tcPr>
            <w:tcW w:w="766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52C" w:rsidRPr="00D96EC4" w:rsidRDefault="0095252C">
            <w:pPr>
              <w:rPr>
                <w:lang w:val="ru-RU"/>
              </w:rPr>
            </w:pPr>
          </w:p>
        </w:tc>
      </w:tr>
      <w:tr w:rsidR="0095252C" w:rsidRPr="00D96EC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5252C" w:rsidRPr="00D96EC4">
        <w:trPr>
          <w:trHeight w:hRule="exact" w:val="157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95252C" w:rsidRPr="00D96EC4" w:rsidRDefault="009525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5252C" w:rsidRPr="00D96EC4" w:rsidRDefault="00D96E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96E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  <w:p w:rsidR="0095252C" w:rsidRPr="00D96EC4" w:rsidRDefault="009525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5252C" w:rsidRPr="00D96EC4" w:rsidRDefault="009525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95252C" w:rsidRPr="00D96EC4" w:rsidRDefault="0095252C">
      <w:pPr>
        <w:rPr>
          <w:lang w:val="ru-RU"/>
        </w:rPr>
      </w:pPr>
    </w:p>
    <w:sectPr w:rsidR="0095252C" w:rsidRPr="00D96EC4" w:rsidSect="0095252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85948"/>
    <w:rsid w:val="0095252C"/>
    <w:rsid w:val="00D31453"/>
    <w:rsid w:val="00D96EC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2924</Words>
  <Characters>16670</Characters>
  <Application>Microsoft Office Word</Application>
  <DocSecurity>0</DocSecurity>
  <Lines>138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- 19_plx_Профессионально-образовательные траектории педагога_</dc:title>
  <dc:creator>FastReport.NET</dc:creator>
  <cp:lastModifiedBy>ilaltdinova</cp:lastModifiedBy>
  <cp:revision>3</cp:revision>
  <dcterms:created xsi:type="dcterms:W3CDTF">2019-08-30T08:39:00Z</dcterms:created>
  <dcterms:modified xsi:type="dcterms:W3CDTF">2019-08-30T09:36:00Z</dcterms:modified>
</cp:coreProperties>
</file>